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6F8" w:rsidRDefault="003F5301" w:rsidP="00B4677E">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5436F8" w:rsidRDefault="003F5301" w:rsidP="00B4677E">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24/03/2023</w:t>
      </w:r>
    </w:p>
    <w:p w:rsidR="005436F8" w:rsidRDefault="003F5301" w:rsidP="00B4677E">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436F8" w:rsidRDefault="003F5301" w:rsidP="00B4677E">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1197</w:t>
      </w:r>
    </w:p>
    <w:p w:rsidR="005436F8" w:rsidRDefault="003F5301" w:rsidP="00B4677E">
      <w:pPr>
        <w:pStyle w:val="Normal1"/>
        <w:pBdr>
          <w:top w:val="nil"/>
          <w:left w:val="nil"/>
          <w:bottom w:val="nil"/>
          <w:right w:val="nil"/>
          <w:between w:val="nil"/>
        </w:pBdr>
        <w:spacing w:before="240" w:after="160" w:line="36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“NIỆM PHẬT CẦU SINH TỊNH ĐỘ LÀ HÀNH VI RẤT TÍCH CỰC”</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cho rằng, nh</w:t>
      </w:r>
      <w:r>
        <w:rPr>
          <w:rFonts w:ascii="Times New Roman" w:eastAsia="Times New Roman" w:hAnsi="Times New Roman" w:cs="Times New Roman"/>
          <w:sz w:val="24"/>
          <w:szCs w:val="24"/>
        </w:rPr>
        <w:t xml:space="preserve">ững </w:t>
      </w:r>
      <w:r>
        <w:rPr>
          <w:rFonts w:ascii="Times New Roman" w:eastAsia="Times New Roman" w:hAnsi="Times New Roman" w:cs="Times New Roman"/>
          <w:color w:val="000000"/>
          <w:sz w:val="24"/>
          <w:szCs w:val="24"/>
        </w:rPr>
        <w:t>người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tham cầu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ở thế gian là những người tích cực</w:t>
      </w:r>
      <w:r>
        <w:rPr>
          <w:rFonts w:ascii="Times New Roman" w:eastAsia="Times New Roman" w:hAnsi="Times New Roman" w:cs="Times New Roman"/>
          <w:color w:val="000000"/>
          <w:sz w:val="24"/>
          <w:szCs w:val="24"/>
        </w:rPr>
        <w:t>. Chúng ta tham cầu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là để </w:t>
      </w:r>
      <w:r>
        <w:rPr>
          <w:rFonts w:ascii="Times New Roman" w:eastAsia="Times New Roman" w:hAnsi="Times New Roman" w:cs="Times New Roman"/>
          <w:sz w:val="24"/>
          <w:szCs w:val="24"/>
        </w:rPr>
        <w:t>chúng ta hưởng thụ</w:t>
      </w:r>
      <w:r>
        <w:rPr>
          <w:rFonts w:ascii="Times New Roman" w:eastAsia="Times New Roman" w:hAnsi="Times New Roman" w:cs="Times New Roman"/>
          <w:color w:val="000000"/>
          <w:sz w:val="24"/>
          <w:szCs w:val="24"/>
        </w:rPr>
        <w:t xml:space="preserve">, thỏa mãn dục </w:t>
      </w:r>
      <w:r>
        <w:rPr>
          <w:rFonts w:ascii="Times New Roman" w:eastAsia="Times New Roman" w:hAnsi="Times New Roman" w:cs="Times New Roman"/>
          <w:sz w:val="24"/>
          <w:szCs w:val="24"/>
        </w:rPr>
        <w:t xml:space="preserve">vọng </w:t>
      </w:r>
      <w:r>
        <w:rPr>
          <w:rFonts w:ascii="Times New Roman" w:eastAsia="Times New Roman" w:hAnsi="Times New Roman" w:cs="Times New Roman"/>
          <w:color w:val="000000"/>
          <w:sz w:val="24"/>
          <w:szCs w:val="24"/>
        </w:rPr>
        <w:t xml:space="preserve">của bản thân. Chúng ta niệm Phật cầu vãng sanh là chúng ta </w:t>
      </w:r>
      <w:r>
        <w:rPr>
          <w:rFonts w:ascii="Times New Roman" w:eastAsia="Times New Roman" w:hAnsi="Times New Roman" w:cs="Times New Roman"/>
          <w:sz w:val="24"/>
          <w:szCs w:val="24"/>
        </w:rPr>
        <w:t>đang</w:t>
      </w:r>
      <w:r>
        <w:rPr>
          <w:rFonts w:ascii="Times New Roman" w:eastAsia="Times New Roman" w:hAnsi="Times New Roman" w:cs="Times New Roman"/>
          <w:color w:val="000000"/>
          <w:sz w:val="24"/>
          <w:szCs w:val="24"/>
        </w:rPr>
        <w:t xml:space="preserve"> tích cực vì chúng sanh. Chúng ta niệm Phật không chỉ vì chúng sanh trên trái đất hay chúng sanh ở thế giới Ta Bà mà chúng ta niệm Phật vì chúng sanh tận hư không khắp pháp giới! Người chân thật có thể vãng sanh thế giới Tây Phương Cực Lạc là người có hành vi, việc làm rất tích cực.</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nói: “</w:t>
      </w:r>
      <w:r>
        <w:rPr>
          <w:rFonts w:ascii="Times New Roman" w:eastAsia="Times New Roman" w:hAnsi="Times New Roman" w:cs="Times New Roman"/>
          <w:b/>
          <w:i/>
          <w:color w:val="000000"/>
          <w:sz w:val="24"/>
          <w:szCs w:val="24"/>
        </w:rPr>
        <w:t>Người niệm Phật là người tự giác và giác tha. Tự độ mình và độ người. Tự độ mình là chúng ta bên trong có thể hàng phục được phiền não, bên ngoài thì chúng ta cắt đứt với thế duyên. Nhà Phật gọi đây là tùy duyên không phan duyên. Người xưa nói: Nhiều việc không bằng ít đi một việc, ít đi một việc không bằng không việc gì!</w:t>
      </w:r>
      <w:r>
        <w:rPr>
          <w:rFonts w:ascii="Times New Roman" w:eastAsia="Times New Roman" w:hAnsi="Times New Roman" w:cs="Times New Roman"/>
          <w:color w:val="000000"/>
          <w:sz w:val="24"/>
          <w:szCs w:val="24"/>
        </w:rPr>
        <w:t>”. Người biết buông bỏ phiền não, vọng tưởng, thế duyên là người tích cực vì họ không thỏa mãn bản thân mà họ lo nghĩ cho chúng sanh. Người chỉ thỏa mãn hiếu dục của bản thân thì đó là người tiêu cực. Nếu có nhiều hơn một việc m</w:t>
      </w:r>
      <w:r>
        <w:rPr>
          <w:rFonts w:ascii="Times New Roman" w:eastAsia="Times New Roman" w:hAnsi="Times New Roman" w:cs="Times New Roman"/>
          <w:sz w:val="24"/>
          <w:szCs w:val="24"/>
        </w:rPr>
        <w:t>à việc đó</w:t>
      </w:r>
      <w:r>
        <w:rPr>
          <w:rFonts w:ascii="Times New Roman" w:eastAsia="Times New Roman" w:hAnsi="Times New Roman" w:cs="Times New Roman"/>
          <w:color w:val="000000"/>
          <w:sz w:val="24"/>
          <w:szCs w:val="24"/>
        </w:rPr>
        <w:t xml:space="preserve"> giúp ích cho chúng sanh thì chúng ta phải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nỗ lực làm. Nếu nhiều thêm một việc mà việc đó làm tăng thêm dục vọng của chúng ta thì ch</w:t>
      </w:r>
      <w:r>
        <w:rPr>
          <w:rFonts w:ascii="Times New Roman" w:eastAsia="Times New Roman" w:hAnsi="Times New Roman" w:cs="Times New Roman"/>
          <w:sz w:val="24"/>
          <w:szCs w:val="24"/>
        </w:rPr>
        <w:t>úng ta nên làm</w:t>
      </w:r>
      <w:r>
        <w:rPr>
          <w:rFonts w:ascii="Times New Roman" w:eastAsia="Times New Roman" w:hAnsi="Times New Roman" w:cs="Times New Roman"/>
          <w:color w:val="000000"/>
          <w:sz w:val="24"/>
          <w:szCs w:val="24"/>
        </w:rPr>
        <w:t xml:space="preserve"> ít đi một việc. Chúng ta cắt bỏ đi những việc không cần thiết để tâm chúng ra </w:t>
      </w:r>
      <w:r>
        <w:rPr>
          <w:rFonts w:ascii="Times New Roman" w:eastAsia="Times New Roman" w:hAnsi="Times New Roman" w:cs="Times New Roman"/>
          <w:sz w:val="24"/>
          <w:szCs w:val="24"/>
        </w:rPr>
        <w:t>rỗng</w:t>
      </w:r>
      <w:r>
        <w:rPr>
          <w:rFonts w:ascii="Times New Roman" w:eastAsia="Times New Roman" w:hAnsi="Times New Roman" w:cs="Times New Roman"/>
          <w:color w:val="000000"/>
          <w:sz w:val="24"/>
          <w:szCs w:val="24"/>
        </w:rPr>
        <w:t xml:space="preserve"> rang niệm Phật. Thí dụ, nếu có người mời chúng ta đi biển để ăn hải sản mà chúng ta từ chối đó là chúng ta cắt đứt với thế duyên.</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khác nhìn thấy chúng ta như vậy họ sẽ nói rằng chúng ta rất tiêu cực! Thế nhưng, họ không biết rằng, chúng ta không bị chướng ngại, phiền não! Họ cho rằng họ rất tích cực nhưng họ sống trong phiền não, vọng tưởng. Không phải họ nói chúng ta là người tiêu cực thì chúng ta sẽ là người tiêu cực. Chúng ta quán sát xem, họ là người tiêu cực hay chúng ta là người tiêu cực? Chúng ta dành hết thời gian rảnh để niệm Phật</w:t>
      </w:r>
      <w:r>
        <w:rPr>
          <w:rFonts w:ascii="Times New Roman" w:eastAsia="Times New Roman" w:hAnsi="Times New Roman" w:cs="Times New Roman"/>
          <w:b/>
          <w:i/>
          <w:sz w:val="24"/>
          <w:szCs w:val="24"/>
        </w:rPr>
        <w:t>, khi</w:t>
      </w:r>
      <w:r>
        <w:rPr>
          <w:rFonts w:ascii="Times New Roman" w:eastAsia="Times New Roman" w:hAnsi="Times New Roman" w:cs="Times New Roman"/>
          <w:b/>
          <w:i/>
          <w:color w:val="000000"/>
          <w:sz w:val="24"/>
          <w:szCs w:val="24"/>
        </w:rPr>
        <w:t xml:space="preserve"> chúng ta niệm Phật tốt rồi thì chúng ta sẽ vượt qua chướng ngại, phiền não, khổ đau một cách tự tại còn họ thì không thể vượt qua chướng ngại, họ khổ không nói ra lời! </w:t>
      </w:r>
      <w:r>
        <w:rPr>
          <w:rFonts w:ascii="Times New Roman" w:eastAsia="Times New Roman" w:hAnsi="Times New Roman" w:cs="Times New Roman"/>
          <w:color w:val="000000"/>
          <w:sz w:val="24"/>
          <w:szCs w:val="24"/>
        </w:rPr>
        <w:t>”.</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này, nhiều người ở trong trạng thái “</w:t>
      </w:r>
      <w:r>
        <w:rPr>
          <w:rFonts w:ascii="Times New Roman" w:eastAsia="Times New Roman" w:hAnsi="Times New Roman" w:cs="Times New Roman"/>
          <w:i/>
          <w:color w:val="000000"/>
          <w:sz w:val="24"/>
          <w:szCs w:val="24"/>
        </w:rPr>
        <w:t>khổ không nói ra lời</w:t>
      </w:r>
      <w:r>
        <w:rPr>
          <w:rFonts w:ascii="Times New Roman" w:eastAsia="Times New Roman" w:hAnsi="Times New Roman" w:cs="Times New Roman"/>
          <w:color w:val="000000"/>
          <w:sz w:val="24"/>
          <w:szCs w:val="24"/>
        </w:rPr>
        <w:t>”, sống không được, chết không xong</w:t>
      </w:r>
      <w:r>
        <w:rPr>
          <w:rFonts w:ascii="Times New Roman" w:eastAsia="Times New Roman" w:hAnsi="Times New Roman" w:cs="Times New Roman"/>
          <w:sz w:val="24"/>
          <w:szCs w:val="24"/>
        </w:rPr>
        <w:t xml:space="preserve"> đó</w:t>
      </w:r>
      <w:r>
        <w:rPr>
          <w:rFonts w:ascii="Times New Roman" w:eastAsia="Times New Roman" w:hAnsi="Times New Roman" w:cs="Times New Roman"/>
          <w:color w:val="000000"/>
          <w:sz w:val="24"/>
          <w:szCs w:val="24"/>
        </w:rPr>
        <w:t xml:space="preserve"> là kết quả của những người tích cực tham cầu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Những thứ này là nguồn gốc của phiền não. Chúng ta tham không được thì chúng ta sẽ nổi sân, chúng ta nổi sân thì chúng ta sẽ ngu si vậy thì chúng ta chắc chắn sẽ tạo nghiệp.</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 xml:space="preserve">“Chúng ta tiêu cực mà bên trong chúng ta tích cực diệt trừ phiền não, bên ngoài chúng ta hạn chế đến mức thấp nhất những việc không cần thiết! Chúng ta tự tại còn họ thì quá nhiều phiền não. </w:t>
      </w:r>
      <w:r>
        <w:rPr>
          <w:rFonts w:ascii="Times New Roman" w:eastAsia="Times New Roman" w:hAnsi="Times New Roman" w:cs="Times New Roman"/>
          <w:b/>
          <w:i/>
          <w:sz w:val="24"/>
          <w:szCs w:val="24"/>
        </w:rPr>
        <w:t>Những</w:t>
      </w:r>
      <w:r>
        <w:rPr>
          <w:rFonts w:ascii="Times New Roman" w:eastAsia="Times New Roman" w:hAnsi="Times New Roman" w:cs="Times New Roman"/>
          <w:b/>
          <w:i/>
          <w:color w:val="000000"/>
          <w:sz w:val="24"/>
          <w:szCs w:val="24"/>
        </w:rPr>
        <w:t xml:space="preserve"> việc họ cho là tiêu cực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lại giúp chúng ta có được rất nhiều lợi ích!</w:t>
      </w:r>
      <w:r>
        <w:rPr>
          <w:rFonts w:ascii="Times New Roman" w:eastAsia="Times New Roman" w:hAnsi="Times New Roman" w:cs="Times New Roman"/>
          <w:color w:val="000000"/>
          <w:sz w:val="24"/>
          <w:szCs w:val="24"/>
        </w:rPr>
        <w:t xml:space="preserve">”. Khi tôi đi tiệc cưới, mọi người cho rằng tôi sống tiêu cực vì tôi không ăn thịt, không uống bia, rượu, không uống cà phê. Họ cho rằng cuộc sống của tôi tẻ nhạt như vậy thì sống để làm gì! Nhưng sau khi mọi người uống rượu say xỉn, chân đi không vững thì họ nói cuộc sống như tôi lại tốt. </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có trí tuệ thì phải biết tiêu cực đối với thế duyên, tích cực đối với pháp môn tu hành. Chúng ta là người niệm Phật, chúng ta phải chân thật phát nguyện sanh về Tây Phương Cực Lạc.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Ngày nay, chúng ta phát nguyện cầu sanh Tịnh Độ chính là vì cứu độ tất cả chúng sanh</w:t>
      </w:r>
      <w:r>
        <w:rPr>
          <w:rFonts w:ascii="Times New Roman" w:eastAsia="Times New Roman" w:hAnsi="Times New Roman" w:cs="Times New Roman"/>
          <w:color w:val="000000"/>
          <w:sz w:val="24"/>
          <w:szCs w:val="24"/>
        </w:rPr>
        <w:t xml:space="preserve">”. Không phải họ nói chúng ta là người tiêu cực thì chúng ta sẽ là người tiêu cực. Nếu chúng ta tích cực uống rượu với họ thì chúng ta đang tích cực đi vào chỗ chết. Chúng ta vãng sanh về thế giới Tây Phương Cực Lạc không phải là để chúng ta an hưởng ở một thế giới an lạc. Nếu chúng ta vì mình mà cầu vãng sanh thì chắc chắn chúng ta không thể vãng sanh. Nhiều người thấy thế giới Ta Bà khổ nên họ muốn vãng sanh vậy thì họ sẽ không thể vãng sanh. Chúng ta vãng sanh là để hoàn thành học vị cao nhất, để năng lực độ sanh của chúng ta được tốt nhất khi đó chúng ta có thể tiếp độ chúng sanh tận hư không khắp pháp giới. </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niệm Phật vãng sanh là người rất tích cực. Nhiều người nói, người niệm Phật là người rất tiêu cực, làm những việc lập dị, không đáng để học tập! Rõ ràng là cái nhìn của họ đã sai rồi!”. </w:t>
      </w:r>
      <w:r>
        <w:rPr>
          <w:rFonts w:ascii="Times New Roman" w:eastAsia="Times New Roman" w:hAnsi="Times New Roman" w:cs="Times New Roman"/>
          <w:color w:val="000000"/>
          <w:sz w:val="24"/>
          <w:szCs w:val="24"/>
        </w:rPr>
        <w:t>Họ không biết chúng ta về thế giới Tây Phương Cực Lạc là vì chúng ta muốn cứu độ tất cả chúng sanh. Nhiều người niệm Phật đã làm sai nên họ khiến cho người thế gian hiểu sai về Phật pháp. Nhiều người niệm Phật buông bỏ tất cả mọi việc, họ không làm cả việc phụng dưỡng Cha Mẹ. Tôi bôn ba khắp nơi nhưng tôi vẫn thường gửi tiền về để em tôi chăm sóc Mẹ. Nếu Cha Mẹ chúng ta có người phụng dưỡng rồi thì chúng ta phải làm những việc lợi ích được cho nhiều chúng sanh hơn.</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không thể vãng sanh thế giới Tây Phương Cực Lạc vì chúng ta không thể đoạn trừ phiền não, trí tuệ của chúng ta không thể thành tựu viên mãn. Chúng ta có tâm tích cực cứu giúp chúng sanh nhưng chúng ta chưa có năng lực vì vậy chúng ta vãng sanh thế giới Tây Phương Cực Lạc để chúng ta học năng lực, bản lĩnh của Phật. Khi chúng ta có đủ năng lực rồi thì chúng ta quay lại tận hư không khắp pháp giới phục vụ chúng sanh. Chúng ta cầu vãng sanh Tịnh Độ là vì chúng sanh. Chúng ta phát nguyện độ chúng sanh nhưng chúng ta không cầu vãng sanh Tịnh Độ thì chắc chắn chúng ta không thể độ chúng sanh được. Ở thế gian đầy khổ đau này, chúng ta bị bức bách bởi Sinh – Lão – Bệnh – Tử nên chúng ta không thể độ được chúng sanh</w:t>
      </w:r>
      <w:r>
        <w:rPr>
          <w:rFonts w:ascii="Times New Roman" w:eastAsia="Times New Roman" w:hAnsi="Times New Roman" w:cs="Times New Roman"/>
          <w:color w:val="000000"/>
          <w:sz w:val="24"/>
          <w:szCs w:val="24"/>
        </w:rPr>
        <w:t>”. Người xưa nói: “</w:t>
      </w:r>
      <w:r>
        <w:rPr>
          <w:rFonts w:ascii="Times New Roman" w:eastAsia="Times New Roman" w:hAnsi="Times New Roman" w:cs="Times New Roman"/>
          <w:i/>
          <w:color w:val="000000"/>
          <w:sz w:val="24"/>
          <w:szCs w:val="24"/>
        </w:rPr>
        <w:t>Bồ Tát đất qua sông còn khó giữ mình</w:t>
      </w:r>
      <w:r>
        <w:rPr>
          <w:rFonts w:ascii="Times New Roman" w:eastAsia="Times New Roman" w:hAnsi="Times New Roman" w:cs="Times New Roman"/>
          <w:color w:val="000000"/>
          <w:sz w:val="24"/>
          <w:szCs w:val="24"/>
        </w:rPr>
        <w:t>”. Bồ Tát làm bằng đất khi qua sông nếu thuyền bị chìm thì Bồ Tát cũng sẽ tan rã. Người muốn độ chúng sanh thì họ phải có năng lực vượt thoát mọi chướng ngại, khổ đau.</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vãng sanh thế giới Tây Phương Cực Lạc là để chúng ta thành tựu năng lực của chính mình. Vì vậy người phát tâm cầu sanh thế giới Tây Phương Cực Lạc mới là người tích cực nhất! Chúng ta nhìn thấy một người rơi xuống sông, chúng ta không biết bơi nên chúng ta không thể cứu được họ, nếu chúng ta nhảy xuống cứu họ thì chúng ta sẽ chìm cùng với họ”</w:t>
      </w:r>
      <w:r>
        <w:rPr>
          <w:rFonts w:ascii="Times New Roman" w:eastAsia="Times New Roman" w:hAnsi="Times New Roman" w:cs="Times New Roman"/>
          <w:color w:val="000000"/>
          <w:sz w:val="24"/>
          <w:szCs w:val="24"/>
        </w:rPr>
        <w:t>. Chúng ta có năng lực của Bồ Tát Bất Thoái, của Phật rồi thì chúng ta sẽ có thể độ chúng sanh. Chúng ta muốn giúp người thì chúng ta phải có năng lực.</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nhìn thấy vô lượng vô biên chúng sanh đang khổ đau, đang trầm luân trong sinh tử, chúng ta sinh khởi tâm đại bi, tâm lân mẫn, chúng</w:t>
      </w:r>
      <w:r w:rsidR="001854C0">
        <w:rPr>
          <w:rFonts w:ascii="Times New Roman" w:eastAsia="Times New Roman" w:hAnsi="Times New Roman" w:cs="Times New Roman"/>
          <w:b/>
          <w:i/>
          <w:color w:val="000000"/>
          <w:sz w:val="24"/>
          <w:szCs w:val="24"/>
        </w:rPr>
        <w:t xml:space="preserve"> ta</w:t>
      </w:r>
      <w:r>
        <w:rPr>
          <w:rFonts w:ascii="Times New Roman" w:eastAsia="Times New Roman" w:hAnsi="Times New Roman" w:cs="Times New Roman"/>
          <w:b/>
          <w:i/>
          <w:color w:val="000000"/>
          <w:sz w:val="24"/>
          <w:szCs w:val="24"/>
        </w:rPr>
        <w:t xml:space="preserve"> muốn mau chóng cứu độ họ vậy thì chúng ta phải mau chóng thành tựu chính mình! Người muốn chân thật có thành tựu thì  chúng ta phải cầu sanh thế giới Tây Phương Cực Lạc”. </w:t>
      </w:r>
      <w:r>
        <w:rPr>
          <w:rFonts w:ascii="Times New Roman" w:eastAsia="Times New Roman" w:hAnsi="Times New Roman" w:cs="Times New Roman"/>
          <w:color w:val="000000"/>
          <w:sz w:val="24"/>
          <w:szCs w:val="24"/>
        </w:rPr>
        <w:t>Người chân thật cầu sanh thế giới Tây Phương Cực Lạc thì họ sẽ chân thật buông bỏ tư lợi vậy thì khi họ còn ở thế gian, họ cũng đã có thể làm lợi ích chúng sanh.</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phát tâm độ chúng sanh thì chúng ta phải độ chính mình. Người như vậy là người rất tích cực chứ không phải người tiêu cực. Chúng ta học Phật vì điều gì?</w:t>
      </w:r>
      <w:r>
        <w:rPr>
          <w:rFonts w:ascii="Times New Roman" w:eastAsia="Times New Roman" w:hAnsi="Times New Roman" w:cs="Times New Roman"/>
          <w:color w:val="000000"/>
          <w:sz w:val="24"/>
          <w:szCs w:val="24"/>
        </w:rPr>
        <w:t>”. Người chỉ thích hưởng thụ, thỏa mãn thị hiếu của bản thân thì đó mới là người tiêu cực! Nhiều người mơ mơ, hồ hồ, họ không biết rằng họ học Phật vì điều gì.</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Khi tôi hỏi các cô giáo, ước mơ, hoài bão </w:t>
      </w:r>
      <w:r>
        <w:rPr>
          <w:rFonts w:ascii="Times New Roman" w:eastAsia="Times New Roman" w:hAnsi="Times New Roman" w:cs="Times New Roman"/>
          <w:sz w:val="24"/>
          <w:szCs w:val="24"/>
        </w:rPr>
        <w:t>của các cô là gì</w:t>
      </w:r>
      <w:r>
        <w:rPr>
          <w:rFonts w:ascii="Times New Roman" w:eastAsia="Times New Roman" w:hAnsi="Times New Roman" w:cs="Times New Roman"/>
          <w:color w:val="000000"/>
          <w:sz w:val="24"/>
          <w:szCs w:val="24"/>
        </w:rPr>
        <w:t xml:space="preserve"> thì </w:t>
      </w:r>
      <w:r>
        <w:rPr>
          <w:rFonts w:ascii="Times New Roman" w:eastAsia="Times New Roman" w:hAnsi="Times New Roman" w:cs="Times New Roman"/>
          <w:sz w:val="24"/>
          <w:szCs w:val="24"/>
        </w:rPr>
        <w:t>nhiều</w:t>
      </w:r>
      <w:r>
        <w:rPr>
          <w:rFonts w:ascii="Times New Roman" w:eastAsia="Times New Roman" w:hAnsi="Times New Roman" w:cs="Times New Roman"/>
          <w:color w:val="000000"/>
          <w:sz w:val="24"/>
          <w:szCs w:val="24"/>
        </w:rPr>
        <w:t xml:space="preserve"> cô trả lời là các cô </w:t>
      </w:r>
      <w:r>
        <w:rPr>
          <w:rFonts w:ascii="Times New Roman" w:eastAsia="Times New Roman" w:hAnsi="Times New Roman" w:cs="Times New Roman"/>
          <w:sz w:val="24"/>
          <w:szCs w:val="24"/>
        </w:rPr>
        <w:t>có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ước mơ. </w:t>
      </w:r>
      <w:r>
        <w:rPr>
          <w:rFonts w:ascii="Times New Roman" w:eastAsia="Times New Roman" w:hAnsi="Times New Roman" w:cs="Times New Roman"/>
          <w:color w:val="000000"/>
          <w:sz w:val="24"/>
          <w:szCs w:val="24"/>
        </w:rPr>
        <w:t>Ước vọng đơn giản nhất là chúng ta trở thành một người tốt</w:t>
      </w:r>
      <w:r>
        <w:rPr>
          <w:rFonts w:ascii="Times New Roman" w:eastAsia="Times New Roman" w:hAnsi="Times New Roman" w:cs="Times New Roman"/>
          <w:sz w:val="24"/>
          <w:szCs w:val="24"/>
        </w:rPr>
        <w:t xml:space="preserve"> để</w:t>
      </w:r>
      <w:r>
        <w:rPr>
          <w:rFonts w:ascii="Times New Roman" w:eastAsia="Times New Roman" w:hAnsi="Times New Roman" w:cs="Times New Roman"/>
          <w:color w:val="000000"/>
          <w:sz w:val="24"/>
          <w:szCs w:val="24"/>
        </w:rPr>
        <w:t xml:space="preserve"> trả được ơn đức bảo vệ của Tổ Quốc, ơn đức sinh thành của Cha Mẹ, ơn đức dạy dỗ của Thầy Cô. Nếu chúng ta đã có gia đình thì chúng ta sẽ nỗ lực làm cho gia đình chúng ta ngày càng tốt hơn. Chúng ta là một nhân viên thì chúng ta phải đặt mục tiêu trở thành một nhân viên tốt, chúng ta là một cô giáo thì chúng ta sẽ làm một cô giáo tốt. Nếu chúng ta không có ước vọng, hoài bão, không có mục tiêu phấn đấu, hy sinh phụng hiến thì chúng ta rất đáng thương!</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là người chân thật học Phật thì chúng ta phải nỗ lực vì mục tiêu liễu thoát sinh tử. Chúng ta chân thật muốn vãng sanh thế giới Tây Phương Cực Lạc vậy thì chúng ta phải nhìn thấu suốt, tường tận để chúng ta tan nhạt dần đối với thế gian. Chúng ta tham cầu sự việc, sự vật ở thế gian thì đối với sinh tử chúng ta sẽ có chướng ngại, đối với việc vãng sanh thì chúng ta càng có nhiều chướng ngại hơn!</w:t>
      </w:r>
      <w:r>
        <w:rPr>
          <w:rFonts w:ascii="Times New Roman" w:eastAsia="Times New Roman" w:hAnsi="Times New Roman" w:cs="Times New Roman"/>
          <w:color w:val="000000"/>
          <w:sz w:val="24"/>
          <w:szCs w:val="24"/>
        </w:rPr>
        <w:t>”. Chúng ta đừng quá nặng lòng với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Người có nhiều chấp trước thì khi phải ra đi họ sẽ rất đau đớn.</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niệm Phật mục đích là cầu vãng sanh Tây Phương, nếu như chúng ta không thể đi được vậy thì chúng ta đã sai rồi!</w:t>
      </w:r>
      <w:r>
        <w:rPr>
          <w:rFonts w:ascii="Times New Roman" w:eastAsia="Times New Roman" w:hAnsi="Times New Roman" w:cs="Times New Roman"/>
          <w:color w:val="000000"/>
          <w:sz w:val="24"/>
          <w:szCs w:val="24"/>
        </w:rPr>
        <w:t xml:space="preserve">”. Trong những đề tài gần kết thúc, Hòa Thượng nhắc nhở chúng ta muốn liễu thoát sinh tử thì chúng ta phải có những điều kiện như thế nào! Nếu những đề tài này chúng ta học từ những bài đầu thì chúng ta có thể sẽ không đủ can đảm học tiếp. Những đề tài cuối này những lão tu, những người có công phu sẽ dễ dàng tiếp nhận. </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vãng sanh không phải vì chúng ta mà vãng sanh! Điều này cũng giống như chúng ta đi du học mục đích là để chúng ta học tập các chuyên ngành. Chúng ta muốn đến các nước học thì chúng ta phải trải qua nhiều cuộc phỏng vấn. Chúng ta muốn có bản lãnh độ chúng sanh thì chúng ta phải có bản lãnh của Bồ Tát Bất Thoái, bản lãnh của Phật vậy thì chúng ta phải đến thế giới Tây Phương Cực Lạc để học tập. Chúng ta cần phải đến một thế giới để học chuyên ngành, khi chúng ta đủ năng lực thì chúng ta sẽ tự tại ra đi.</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Hòa Thượng Hải Hiền tự tại ra đi lưu lại toàn thân xá lợi. Hòa Thượng Tịnh Không nhiều lần nói đã đến lúc Ngài phải ra đi nhưng nhiều người thỉnh cầu Ngài ở lại nên Ngài ở lại. Khi chúng ta đủ năng lực, chúng ta đi sớm hơn hay trễ hơn một chút cũng không sao! Nếu chúng ta sợ chết thì chúng ta không muốn chết thì chúng ta cũng phải chết! Sinh – Lão – Bệnh – Tử là định luật không ai có thể thay đổi, chúng ta phải chuẩn bị cho sự ra đi của chúng ta. Hòa Thượng nói: “</w:t>
      </w:r>
      <w:r>
        <w:rPr>
          <w:rFonts w:ascii="Times New Roman" w:eastAsia="Times New Roman" w:hAnsi="Times New Roman" w:cs="Times New Roman"/>
          <w:b/>
          <w:i/>
          <w:color w:val="000000"/>
          <w:sz w:val="24"/>
          <w:szCs w:val="24"/>
        </w:rPr>
        <w:t>Chúng ta phải chết sao cho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đẹp một chút!</w:t>
      </w:r>
      <w:r>
        <w:rPr>
          <w:rFonts w:ascii="Times New Roman" w:eastAsia="Times New Roman" w:hAnsi="Times New Roman" w:cs="Times New Roman"/>
          <w:color w:val="000000"/>
          <w:sz w:val="24"/>
          <w:szCs w:val="24"/>
        </w:rPr>
        <w:t>”. Chúng ta đừng chết như con ếch!</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chân thật phát nguyện vãng sanh thì chúng ta phải tan nhạt với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việc thế gian, chúng ta không nên lưu luyến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thế gian, đời sống của chúng ta là tùy duyên qua ngày! Nếu chúng ta muốn chân thật độ chúng sanh thì chúng ta phải bắt đầu từ bây giờ! Chúng ta phải chăm chỉ, nỗ lực, nhìn thấu, buông bỏ, chân thật phát tâm niệm Phật, chân thật vãng sanh. Từ nay về sau, trong tâm chúng ta chỉ khởi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câu Phật hiệu, mỗi niệm đều là câu Phật hiệu nối nhau, niệm niệm nhớ Phật, chúng ta không niệm những thứ khác, không vướng bận, không lo buồn!</w:t>
      </w:r>
      <w:r>
        <w:rPr>
          <w:rFonts w:ascii="Times New Roman" w:eastAsia="Times New Roman" w:hAnsi="Times New Roman" w:cs="Times New Roman"/>
          <w:color w:val="000000"/>
          <w:sz w:val="24"/>
          <w:szCs w:val="24"/>
        </w:rPr>
        <w:t xml:space="preserve">”. Chúng ta không niệm danh lợi thì không phải là chúng ta sẽ không có danh lợi. Hòa Thượng không niệm danh lợi, niềm tiền tài nhưng những thứ đó đến rất nhiều. </w:t>
      </w:r>
    </w:p>
    <w:p w:rsidR="005436F8" w:rsidRDefault="003F5301"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Người niệm Phật cầu sinh Tịnh Độ dường như rất lãnh đạm, rất tiêu cực nhưng kỳ thực đây là hành vi rất tích cực, không có việc gì tích cực hơn việc này! Người thế gian không ngừng truy cầu hưởng thụ vật chất, ở trên biểu hiện thì có vẻ như họ là người rất tích cực nhưng thực tế </w:t>
      </w:r>
      <w:r>
        <w:rPr>
          <w:rFonts w:ascii="Times New Roman" w:eastAsia="Times New Roman" w:hAnsi="Times New Roman" w:cs="Times New Roman"/>
          <w:b/>
          <w:i/>
          <w:sz w:val="24"/>
          <w:szCs w:val="24"/>
        </w:rPr>
        <w:t>họ</w:t>
      </w:r>
      <w:r>
        <w:rPr>
          <w:rFonts w:ascii="Times New Roman" w:eastAsia="Times New Roman" w:hAnsi="Times New Roman" w:cs="Times New Roman"/>
          <w:b/>
          <w:i/>
          <w:color w:val="000000"/>
          <w:sz w:val="24"/>
          <w:szCs w:val="24"/>
        </w:rPr>
        <w:t xml:space="preserve"> mới là người tiêu cực! Vì họ mong cầu “danh vọng lợi dưỡng” mà họ quên đi hiện thực đó là Sinh – Lão – Bệnh – Tử đang diễn ra từng giây, từng phút”. </w:t>
      </w:r>
      <w:r>
        <w:rPr>
          <w:rFonts w:ascii="Times New Roman" w:eastAsia="Times New Roman" w:hAnsi="Times New Roman" w:cs="Times New Roman"/>
          <w:color w:val="000000"/>
          <w:sz w:val="24"/>
          <w:szCs w:val="24"/>
        </w:rPr>
        <w:t xml:space="preserve">Chúng ta tích cực tranh </w:t>
      </w:r>
      <w:r>
        <w:rPr>
          <w:rFonts w:ascii="Times New Roman" w:eastAsia="Times New Roman" w:hAnsi="Times New Roman" w:cs="Times New Roman"/>
          <w:sz w:val="24"/>
          <w:szCs w:val="24"/>
        </w:rPr>
        <w:t xml:space="preserve">giành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mà chúng ta quên rằng mỗi ngày qua đi là chúng ta đã tiến gần đến nấm mồ của mình. Chúng ta đã quên đi sự thực rất phũ phàng đó là chúng ta ngày càng già, thể lực ngày càng suy yếu. Chúng ta tranh danh, đoạt lợi thì chúng ta sẽ ngày càng tăng thêm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khi phiền não, khổ đau, sinh tử đến thì chúng ta sẽ rất bàng hoàng!</w:t>
      </w:r>
    </w:p>
    <w:p w:rsidR="005436F8" w:rsidRDefault="003F5301" w:rsidP="00B4677E">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5436F8" w:rsidRDefault="003F5301" w:rsidP="00B4677E">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5436F8" w:rsidRDefault="003F5301" w:rsidP="00B4677E">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B4677E" w:rsidRDefault="003F5301" w:rsidP="00B4677E">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5436F8" w:rsidRDefault="005436F8" w:rsidP="00B4677E">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p>
    <w:sectPr w:rsidR="005436F8" w:rsidSect="008017B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301" w:rsidRDefault="003F5301" w:rsidP="001854C0">
      <w:pPr>
        <w:spacing w:after="0" w:line="240" w:lineRule="auto"/>
        <w:ind w:left="0" w:hanging="2"/>
      </w:pPr>
      <w:r>
        <w:separator/>
      </w:r>
    </w:p>
  </w:endnote>
  <w:endnote w:type="continuationSeparator" w:id="0">
    <w:p w:rsidR="003F5301" w:rsidRDefault="003F5301" w:rsidP="001854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B7" w:rsidRDefault="008017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6F8" w:rsidRDefault="005436F8">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3F5301">
      <w:rPr>
        <w:color w:val="000000"/>
      </w:rPr>
      <w:instrText>PAGE</w:instrText>
    </w:r>
    <w:r>
      <w:rPr>
        <w:color w:val="000000"/>
      </w:rPr>
      <w:fldChar w:fldCharType="separate"/>
    </w:r>
    <w:r w:rsidR="001854C0">
      <w:rPr>
        <w:noProof/>
        <w:color w:val="000000"/>
      </w:rPr>
      <w:t>4</w:t>
    </w:r>
    <w:r>
      <w:rPr>
        <w:color w:val="000000"/>
      </w:rPr>
      <w:fldChar w:fldCharType="end"/>
    </w:r>
  </w:p>
  <w:p w:rsidR="005436F8" w:rsidRDefault="005436F8">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B7" w:rsidRDefault="008017B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301" w:rsidRDefault="003F5301" w:rsidP="001854C0">
      <w:pPr>
        <w:spacing w:after="0" w:line="240" w:lineRule="auto"/>
        <w:ind w:left="0" w:hanging="2"/>
      </w:pPr>
      <w:r>
        <w:separator/>
      </w:r>
    </w:p>
  </w:footnote>
  <w:footnote w:type="continuationSeparator" w:id="0">
    <w:p w:rsidR="003F5301" w:rsidRDefault="003F5301" w:rsidP="001854C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B7" w:rsidRDefault="008017B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B7" w:rsidRDefault="008017B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B7" w:rsidRDefault="008017B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6F8"/>
    <w:rsid w:val="001854C0"/>
    <w:rsid w:val="003F5301"/>
    <w:rsid w:val="005436F8"/>
    <w:rsid w:val="008017B7"/>
    <w:rsid w:val="00B4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5C5A-2467-4ABE-A361-E46A8BF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436F8"/>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5436F8"/>
    <w:pPr>
      <w:keepNext/>
      <w:keepLines/>
      <w:spacing w:before="480" w:after="120"/>
      <w:outlineLvl w:val="0"/>
    </w:pPr>
    <w:rPr>
      <w:b/>
      <w:sz w:val="48"/>
      <w:szCs w:val="48"/>
    </w:rPr>
  </w:style>
  <w:style w:type="paragraph" w:styleId="Heading2">
    <w:name w:val="heading 2"/>
    <w:basedOn w:val="Normal1"/>
    <w:next w:val="Normal1"/>
    <w:rsid w:val="005436F8"/>
    <w:pPr>
      <w:keepNext/>
      <w:keepLines/>
      <w:spacing w:before="360" w:after="80"/>
      <w:outlineLvl w:val="1"/>
    </w:pPr>
    <w:rPr>
      <w:b/>
      <w:sz w:val="36"/>
      <w:szCs w:val="36"/>
    </w:rPr>
  </w:style>
  <w:style w:type="paragraph" w:styleId="Heading3">
    <w:name w:val="heading 3"/>
    <w:basedOn w:val="Normal1"/>
    <w:next w:val="Normal1"/>
    <w:rsid w:val="005436F8"/>
    <w:pPr>
      <w:keepNext/>
      <w:keepLines/>
      <w:spacing w:before="280" w:after="80"/>
      <w:outlineLvl w:val="2"/>
    </w:pPr>
    <w:rPr>
      <w:b/>
      <w:sz w:val="28"/>
      <w:szCs w:val="28"/>
    </w:rPr>
  </w:style>
  <w:style w:type="paragraph" w:styleId="Heading4">
    <w:name w:val="heading 4"/>
    <w:basedOn w:val="Normal1"/>
    <w:next w:val="Normal1"/>
    <w:rsid w:val="005436F8"/>
    <w:pPr>
      <w:keepNext/>
      <w:keepLines/>
      <w:spacing w:before="240" w:after="40"/>
      <w:outlineLvl w:val="3"/>
    </w:pPr>
    <w:rPr>
      <w:b/>
      <w:sz w:val="24"/>
      <w:szCs w:val="24"/>
    </w:rPr>
  </w:style>
  <w:style w:type="paragraph" w:styleId="Heading5">
    <w:name w:val="heading 5"/>
    <w:basedOn w:val="Normal1"/>
    <w:next w:val="Normal1"/>
    <w:rsid w:val="005436F8"/>
    <w:pPr>
      <w:keepNext/>
      <w:keepLines/>
      <w:spacing w:before="220" w:after="40"/>
      <w:outlineLvl w:val="4"/>
    </w:pPr>
    <w:rPr>
      <w:b/>
    </w:rPr>
  </w:style>
  <w:style w:type="paragraph" w:styleId="Heading6">
    <w:name w:val="heading 6"/>
    <w:basedOn w:val="Normal1"/>
    <w:next w:val="Normal1"/>
    <w:rsid w:val="005436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36F8"/>
  </w:style>
  <w:style w:type="paragraph" w:styleId="Title">
    <w:name w:val="Title"/>
    <w:basedOn w:val="Normal1"/>
    <w:next w:val="Normal1"/>
    <w:rsid w:val="005436F8"/>
    <w:pPr>
      <w:keepNext/>
      <w:keepLines/>
      <w:spacing w:before="480" w:after="120"/>
    </w:pPr>
    <w:rPr>
      <w:b/>
      <w:sz w:val="72"/>
      <w:szCs w:val="72"/>
    </w:rPr>
  </w:style>
  <w:style w:type="paragraph" w:customStyle="1" w:styleId="Normal2">
    <w:name w:val="Normal2"/>
    <w:autoRedefine/>
    <w:hidden/>
    <w:qFormat/>
    <w:rsid w:val="005436F8"/>
    <w:pPr>
      <w:suppressAutoHyphens/>
      <w:ind w:leftChars="-1" w:left="-1" w:hangingChars="1" w:hanging="1"/>
      <w:textDirection w:val="btLr"/>
      <w:textAlignment w:val="top"/>
      <w:outlineLvl w:val="0"/>
    </w:pPr>
    <w:rPr>
      <w:position w:val="-1"/>
    </w:rPr>
  </w:style>
  <w:style w:type="paragraph" w:styleId="Header">
    <w:name w:val="header"/>
    <w:basedOn w:val="Normal"/>
    <w:autoRedefine/>
    <w:hidden/>
    <w:qFormat/>
    <w:rsid w:val="005436F8"/>
    <w:pPr>
      <w:tabs>
        <w:tab w:val="center" w:pos="4680"/>
        <w:tab w:val="right" w:pos="9360"/>
      </w:tabs>
    </w:pPr>
  </w:style>
  <w:style w:type="character" w:customStyle="1" w:styleId="HeaderChar">
    <w:name w:val="Header Char"/>
    <w:basedOn w:val="DefaultParagraphFont"/>
    <w:autoRedefine/>
    <w:hidden/>
    <w:qFormat/>
    <w:rsid w:val="005436F8"/>
    <w:rPr>
      <w:w w:val="100"/>
      <w:position w:val="-1"/>
      <w:sz w:val="22"/>
      <w:szCs w:val="22"/>
      <w:effect w:val="none"/>
      <w:vertAlign w:val="baseline"/>
      <w:cs w:val="0"/>
      <w:em w:val="none"/>
    </w:rPr>
  </w:style>
  <w:style w:type="paragraph" w:styleId="Footer">
    <w:name w:val="footer"/>
    <w:basedOn w:val="Normal"/>
    <w:autoRedefine/>
    <w:hidden/>
    <w:qFormat/>
    <w:rsid w:val="005436F8"/>
    <w:pPr>
      <w:tabs>
        <w:tab w:val="center" w:pos="4680"/>
        <w:tab w:val="right" w:pos="9360"/>
      </w:tabs>
    </w:pPr>
  </w:style>
  <w:style w:type="character" w:customStyle="1" w:styleId="FooterChar">
    <w:name w:val="Footer Char"/>
    <w:basedOn w:val="DefaultParagraphFont"/>
    <w:autoRedefine/>
    <w:hidden/>
    <w:qFormat/>
    <w:rsid w:val="005436F8"/>
    <w:rPr>
      <w:w w:val="100"/>
      <w:position w:val="-1"/>
      <w:sz w:val="22"/>
      <w:szCs w:val="22"/>
      <w:effect w:val="none"/>
      <w:vertAlign w:val="baseline"/>
      <w:cs w:val="0"/>
      <w:em w:val="none"/>
    </w:rPr>
  </w:style>
  <w:style w:type="paragraph" w:styleId="Subtitle">
    <w:name w:val="Subtitle"/>
    <w:basedOn w:val="Normal"/>
    <w:next w:val="Normal"/>
    <w:rsid w:val="005436F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J2cK5ExioV0Fu1ZfDdr78H2LTA==">AMUW2mVRHAypMj9dHrdGBozaTfgtJsINgE77rCR6qVfeLL+FrVxvQH7dqzslkNy1b6cYpjPbvJTt44uxiZCJP1r7QqDkGoiemY2Dx82SZALb5Q8a3oIT/o8=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10027</Characters>
  <Application>Microsoft Office Word</Application>
  <DocSecurity>0</DocSecurity>
  <Lines>83</Lines>
  <Paragraphs>23</Paragraphs>
  <ScaleCrop>false</ScaleCrop>
  <Company>Microsoft</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2023-03-23T21:49:00Z</dcterms:created>
  <dcterms:modified xsi:type="dcterms:W3CDTF">2023-03-30T15:43:00Z</dcterms:modified>
</cp:coreProperties>
</file>